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2707005"/>
            <wp:effectExtent l="0" t="0" r="3175" b="571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511550"/>
            <wp:effectExtent l="0" t="0" r="14605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But how to get the initial Pcollection?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You just read it from your data lake</w:t>
      </w:r>
    </w:p>
    <w:p>
      <w:r>
        <w:drawing>
          <wp:inline distT="0" distB="0" distL="114300" distR="114300">
            <wp:extent cx="5270500" cy="2515235"/>
            <wp:effectExtent l="0" t="0" r="2540" b="1460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here, «p» will be the name of our pipeline</w:t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FlatMap is a ptransform: applies a function to each row in the input, and concatenate all the results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And then we run the pipeline!</w:t>
      </w:r>
    </w:p>
    <w:p>
      <w:r>
        <w:drawing>
          <wp:inline distT="0" distB="0" distL="114300" distR="114300">
            <wp:extent cx="5189220" cy="2202180"/>
            <wp:effectExtent l="0" t="0" r="762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If you specify DataFlowRunner as a runner, the code will be run in google cloud.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Tips for scalability: don’t use hard-coded variables</w:t>
      </w:r>
    </w:p>
    <w:p>
      <w:r>
        <w:drawing>
          <wp:inline distT="0" distB="0" distL="114300" distR="114300">
            <wp:extent cx="5242560" cy="329184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Reading the data is an art! : </w:t>
      </w:r>
    </w:p>
    <w:p>
      <w:r>
        <w:drawing>
          <wp:inline distT="0" distB="0" distL="114300" distR="114300">
            <wp:extent cx="5269230" cy="2564765"/>
            <wp:effectExtent l="0" t="0" r="3810" b="1079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If you want to create a PCollection from local data: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6690" cy="2801620"/>
            <wp:effectExtent l="0" t="0" r="6350" b="25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And writing it too!</w:t>
      </w:r>
    </w:p>
    <w:p>
      <w:r>
        <w:drawing>
          <wp:inline distT="0" distB="0" distL="114300" distR="114300">
            <wp:extent cx="5266055" cy="3241040"/>
            <wp:effectExtent l="0" t="0" r="6985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ParDo Transforms:</w:t>
      </w:r>
    </w:p>
    <w:p>
      <w:r>
        <w:drawing>
          <wp:inline distT="0" distB="0" distL="114300" distR="114300">
            <wp:extent cx="5261610" cy="2486660"/>
            <wp:effectExtent l="0" t="0" r="11430" b="1270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67965"/>
            <wp:effectExtent l="0" t="0" r="3810" b="571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2245" cy="1797685"/>
            <wp:effectExtent l="0" t="0" r="10795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A ParDo is just 1 type of PTransform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A parDo require a «DoFn» function that basically defines what transformation you want each element of your dataset to go through.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Map Vs FlatMap Ptransforms:</w:t>
      </w:r>
    </w:p>
    <w:p>
      <w:r>
        <w:drawing>
          <wp:inline distT="0" distB="0" distL="114300" distR="114300">
            <wp:extent cx="5270500" cy="3933190"/>
            <wp:effectExtent l="0" t="0" r="2540" b="139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7960" cy="2012315"/>
            <wp:effectExtent l="0" t="0" r="5080" b="1460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Grouping (it’s one type of aggregation):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72405" cy="2768600"/>
            <wp:effectExtent l="0" t="0" r="635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18410"/>
            <wp:effectExtent l="0" t="0" r="7620" b="1143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Note: the second worker taking care of Y’s will be active but idle until the other job (X’s process) is done. This will cost you money!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==&gt; It’s better to group by at the end, after filetring elements, cleaning data, and reducing the size of the dataset if possible</w:t>
      </w:r>
    </w:p>
    <w:p>
      <w:pPr>
        <w:rPr>
          <w:rFonts w:hint="default"/>
          <w:lang w:val="fr-FR"/>
        </w:rPr>
      </w:pPr>
    </w:p>
    <w:p>
      <w:pPr>
        <w:rPr>
          <w:rFonts w:hint="default"/>
          <w:sz w:val="28"/>
          <w:szCs w:val="28"/>
          <w:lang w:val="fr-FR"/>
        </w:rPr>
      </w:pPr>
      <w:r>
        <w:rPr>
          <w:rFonts w:hint="default"/>
          <w:sz w:val="28"/>
          <w:szCs w:val="28"/>
          <w:lang w:val="fr-FR"/>
        </w:rPr>
        <w:t>For multiple tables (join)</w:t>
      </w:r>
    </w:p>
    <w:p>
      <w:r>
        <w:drawing>
          <wp:inline distT="0" distB="0" distL="114300" distR="114300">
            <wp:extent cx="5262880" cy="2686685"/>
            <wp:effectExtent l="0" t="0" r="10160" b="1079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Reducing data (sums, min, max, etc)</w:t>
      </w:r>
    </w:p>
    <w:p>
      <w:r>
        <w:drawing>
          <wp:inline distT="0" distB="0" distL="114300" distR="114300">
            <wp:extent cx="5266690" cy="2663190"/>
            <wp:effectExtent l="0" t="0" r="635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fr-FR"/>
        </w:rPr>
        <w:t>For a custom fn that reduces data:</w:t>
      </w:r>
      <w:r>
        <w:br w:type="textWrapping"/>
      </w:r>
      <w:r>
        <w:drawing>
          <wp:inline distT="0" distB="0" distL="114300" distR="114300">
            <wp:extent cx="5262880" cy="2877185"/>
            <wp:effectExtent l="0" t="0" r="1016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Documentation of combine: </w:t>
      </w:r>
      <w:r>
        <w:rPr>
          <w:rFonts w:hint="default"/>
          <w:lang w:val="fr-FR"/>
        </w:rPr>
        <w:fldChar w:fldCharType="begin"/>
      </w:r>
      <w:r>
        <w:rPr>
          <w:rFonts w:hint="default"/>
          <w:lang w:val="fr-FR"/>
        </w:rPr>
        <w:instrText xml:space="preserve"> HYPERLINK "https://beam.apache.org/releases/javadoc/2.0.0/org/apache/beam/sdk/transforms/Combine.CombineFn.html" </w:instrText>
      </w:r>
      <w:r>
        <w:rPr>
          <w:rFonts w:hint="default"/>
          <w:lang w:val="fr-FR"/>
        </w:rPr>
        <w:fldChar w:fldCharType="separate"/>
      </w:r>
      <w:r>
        <w:rPr>
          <w:rStyle w:val="3"/>
          <w:rFonts w:hint="default"/>
          <w:lang w:val="fr-FR"/>
        </w:rPr>
        <w:t>https://beam.apache.org/releases/javadoc/2.0.0/org/apache/beam/sdk/transforms/Combine.CombineFn.html</w:t>
      </w:r>
      <w:r>
        <w:rPr>
          <w:rFonts w:hint="default"/>
          <w:lang w:val="fr-FR"/>
        </w:rPr>
        <w:fldChar w:fldCharType="end"/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b/>
          <w:bCs/>
          <w:lang w:val="fr-FR"/>
        </w:rPr>
      </w:pPr>
      <w:r>
        <w:rPr>
          <w:rFonts w:hint="default"/>
          <w:b/>
          <w:bCs/>
          <w:lang w:val="fr-FR"/>
        </w:rPr>
        <w:t>COMBINE IS WAY MORE EFFICIENT THAN GROUPBYKEY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Flatten: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71770" cy="2564765"/>
            <wp:effectExtent l="0" t="0" r="1270" b="1079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61610" cy="2555875"/>
            <wp:effectExtent l="0" t="0" r="11430" b="444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2880" cy="2614930"/>
            <wp:effectExtent l="0" t="0" r="10160" b="63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You might use partition if you want to do different ptransforms on certain parts of the data you have.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Personal note (not sure): I think all ptransforms happen in parallel except group by 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2880" cy="2468880"/>
            <wp:effectExtent l="0" t="0" r="1016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The additional data needs to be determined at runtime and not hardcoded. 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Useful if you need to user some other data in your ParDo transform for calculation purposes.</w:t>
      </w:r>
    </w:p>
    <w:p>
      <w:pPr>
        <w:rPr>
          <w:rFonts w:hint="default"/>
          <w:lang w:val="fr-FR"/>
        </w:rPr>
      </w:pPr>
    </w:p>
    <w:p>
      <w:pPr>
        <w:numPr>
          <w:ilvl w:val="0"/>
          <w:numId w:val="1"/>
        </w:numPr>
        <w:rPr>
          <w:rFonts w:hint="default"/>
          <w:lang w:val="fr-FR"/>
        </w:rPr>
      </w:pPr>
      <w:r>
        <w:rPr>
          <w:rFonts w:hint="default"/>
          <w:lang w:val="fr-FR"/>
        </w:rPr>
        <w:t>g: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821305"/>
            <wp:effectExtent l="0" t="0" r="1905" b="133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 xml:space="preserve">Other notes: </w:t>
      </w: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 xml:space="preserve">Ptransforms have 2 main steps: </w:t>
      </w:r>
    </w:p>
    <w:p>
      <w:pPr>
        <w:numPr>
          <w:ilvl w:val="0"/>
          <w:numId w:val="2"/>
        </w:numPr>
        <w:rPr>
          <w:rFonts w:hint="default"/>
          <w:lang w:val="fr-FR"/>
        </w:rPr>
      </w:pPr>
      <w:r>
        <w:rPr>
          <w:rFonts w:hint="default"/>
          <w:lang w:val="fr-FR"/>
        </w:rPr>
        <w:t>The first step/process is started when the first element of your data is inputted, and ends when the last element is processed</w:t>
      </w:r>
    </w:p>
    <w:p>
      <w:pPr>
        <w:numPr>
          <w:ilvl w:val="0"/>
          <w:numId w:val="2"/>
        </w:numPr>
        <w:rPr>
          <w:rFonts w:hint="default"/>
          <w:lang w:val="fr-FR"/>
        </w:rPr>
      </w:pPr>
      <w:r>
        <w:rPr>
          <w:rFonts w:hint="default"/>
          <w:lang w:val="fr-FR"/>
        </w:rPr>
        <w:t>Then, after the end of that process, we call a sort of «doAfterEnd» function. For instance, GroupByKey and Combine pTransforms perform the shuffle after the «end».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00655"/>
            <wp:effectExtent l="0" t="0" r="7620" b="1206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By default, dataflow uses global windows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05380"/>
            <wp:effectExtent l="0" t="0" r="635" b="254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97810"/>
            <wp:effectExtent l="0" t="0" r="8890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For streaming data (real time)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508250"/>
            <wp:effectExtent l="0" t="0" r="5080" b="63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77795"/>
            <wp:effectExtent l="0" t="0" r="1905" b="444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SlidingWindows(60,30) means that the length of 1 window will be 60sec, and that dataflow will create a new window every 30s. The main thing to remember is that we can do this in batch.</w:t>
      </w: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rPr>
          <w:rFonts w:hint="default"/>
          <w:lang w:val="fr-FR"/>
        </w:rPr>
        <w:t>TEMPLATES! NO NEED FOR CODE!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821940"/>
            <wp:effectExtent l="0" t="0" r="1270" b="12700"/>
            <wp:docPr id="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602865"/>
            <wp:effectExtent l="0" t="0" r="5080" b="3175"/>
            <wp:docPr id="2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659380"/>
            <wp:effectExtent l="0" t="0" r="13970" b="7620"/>
            <wp:docPr id="3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652395"/>
            <wp:effectExtent l="0" t="0" r="635" b="14605"/>
            <wp:docPr id="3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91130"/>
            <wp:effectExtent l="0" t="0" r="4445" b="6350"/>
            <wp:docPr id="3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061335"/>
            <wp:effectExtent l="0" t="0" r="8255" b="1905"/>
            <wp:docPr id="3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fr-FR"/>
        </w:rPr>
      </w:pPr>
      <w:r>
        <w:drawing>
          <wp:inline distT="0" distB="0" distL="114300" distR="114300">
            <wp:extent cx="5267960" cy="2546350"/>
            <wp:effectExtent l="0" t="0" r="5080" b="13970"/>
            <wp:docPr id="3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fr-FR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fr-FR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67635D"/>
    <w:multiLevelType w:val="singleLevel"/>
    <w:tmpl w:val="CD67635D"/>
    <w:lvl w:ilvl="0" w:tentative="0">
      <w:start w:val="1"/>
      <w:numFmt w:val="decimal"/>
      <w:suff w:val="space"/>
      <w:lvlText w:val="%1-"/>
      <w:lvlJc w:val="left"/>
    </w:lvl>
  </w:abstractNum>
  <w:abstractNum w:abstractNumId="1">
    <w:nsid w:val="FE24FA4D"/>
    <w:multiLevelType w:val="singleLevel"/>
    <w:tmpl w:val="FE24FA4D"/>
    <w:lvl w:ilvl="0" w:tentative="0">
      <w:start w:val="5"/>
      <w:numFmt w:val="upperLetter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41698F"/>
    <w:rsid w:val="081E6530"/>
    <w:rsid w:val="094D02E9"/>
    <w:rsid w:val="09B70DE6"/>
    <w:rsid w:val="0D011850"/>
    <w:rsid w:val="0D327E10"/>
    <w:rsid w:val="189A5AE8"/>
    <w:rsid w:val="1E214D7E"/>
    <w:rsid w:val="20B03820"/>
    <w:rsid w:val="216A67D6"/>
    <w:rsid w:val="23960CBF"/>
    <w:rsid w:val="275D6E74"/>
    <w:rsid w:val="3370165D"/>
    <w:rsid w:val="365C62B7"/>
    <w:rsid w:val="3F6B3912"/>
    <w:rsid w:val="436E2A63"/>
    <w:rsid w:val="4A90669E"/>
    <w:rsid w:val="4BE93387"/>
    <w:rsid w:val="4BFC1E70"/>
    <w:rsid w:val="4C8D67A8"/>
    <w:rsid w:val="574E3407"/>
    <w:rsid w:val="57640DE3"/>
    <w:rsid w:val="5818486B"/>
    <w:rsid w:val="5EF21C51"/>
    <w:rsid w:val="5F0F66F3"/>
    <w:rsid w:val="649966D5"/>
    <w:rsid w:val="687C4343"/>
    <w:rsid w:val="6B7A1BD6"/>
    <w:rsid w:val="6E2353D0"/>
    <w:rsid w:val="74334009"/>
    <w:rsid w:val="7F6C5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136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2022-09-30T14:14:00Z</dcterms:created>
  <dc:creator>Ali</dc:creator>
  <cp:lastModifiedBy>NeKsTeR ???</cp:lastModifiedBy>
  <dcterms:modified xsi:type="dcterms:W3CDTF">2022-10-31T16:17:04Z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1036-11.2.0.11380</vt:lpwstr>
  </property>
  <property fmtid="{D5CDD505-2E9C-101B-9397-08002B2CF9AE}" pid="3" name="ICV">
    <vt:lpwstr>DF9305BDF72647E5B35475B1F209E3F9</vt:lpwstr>
  </property>
</Properties>
</file>